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93620B">
              <w:rPr>
                <w:rFonts w:asciiTheme="majorBidi" w:hAnsiTheme="majorBidi" w:cstheme="majorBidi"/>
                <w:b/>
                <w:bCs/>
                <w:lang w:bidi="ar-IQ"/>
              </w:rPr>
              <w:t xml:space="preserve"> : </w:t>
            </w:r>
            <w:r w:rsidR="0093620B" w:rsidRPr="0093620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225AF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العمليات الفنية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3324B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3324B1" w:rsidP="003324B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</w:t>
            </w:r>
            <w:bookmarkStart w:id="0" w:name="_GoBack"/>
            <w:bookmarkEnd w:id="0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93620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حضوري مدمج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93620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ساعات                                وحدتين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عبدالله فيصل عبد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</w:t>
            </w:r>
            <w:r w:rsidR="0093620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الايميل: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93620B" w:rsidRPr="0093620B">
              <w:rPr>
                <w:rFonts w:asciiTheme="majorBidi" w:hAnsiTheme="majorBidi" w:cstheme="majorBidi"/>
                <w:b/>
                <w:bCs/>
                <w:lang w:bidi="ar-IQ"/>
              </w:rPr>
              <w:t>Dop.abdullah93@gmail.com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FD135E" w:rsidRDefault="00225AF2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25AF2">
              <w:rPr>
                <w:rFonts w:cs="Simplified Arabic"/>
                <w:b/>
                <w:bCs/>
                <w:sz w:val="20"/>
                <w:rtl/>
              </w:rPr>
              <w:t xml:space="preserve">اكساب الطلبة معارف ومهارات واتجاهات في تعلم صناعة وادارة العمليات الفنية التي تجري على الفيلم السينمائي والافلام المصنوعة بوساطة التقنيات الرقمية الحديثة 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93620B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طريقة الالقاء ( المحاضرة ) </w:t>
            </w:r>
          </w:p>
          <w:p w:rsidR="0093620B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طريقة الحوار </w:t>
            </w:r>
          </w:p>
          <w:p w:rsidR="0093620B" w:rsidRPr="00FD135E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93620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AA1E8D" w:rsidRPr="00FD135E" w:rsidTr="00974E2D">
        <w:tc>
          <w:tcPr>
            <w:tcW w:w="828" w:type="dxa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عام بمادة العمليات الفنية</w:t>
            </w:r>
          </w:p>
        </w:tc>
        <w:tc>
          <w:tcPr>
            <w:tcW w:w="2190" w:type="dxa"/>
          </w:tcPr>
          <w:p w:rsidR="00AA1E8D" w:rsidRPr="00384B08" w:rsidRDefault="00AA1E8D" w:rsidP="006F186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تكنولوجيا الفن الحديثة</w:t>
            </w:r>
          </w:p>
        </w:tc>
        <w:tc>
          <w:tcPr>
            <w:tcW w:w="1350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AA1E8D" w:rsidRPr="00FD135E" w:rsidTr="00974E2D">
        <w:tc>
          <w:tcPr>
            <w:tcW w:w="828" w:type="dxa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مفهوم العمليات </w:t>
            </w:r>
            <w:r>
              <w:rPr>
                <w:rFonts w:hint="cs"/>
                <w:b/>
                <w:bCs/>
                <w:rtl/>
              </w:rPr>
              <w:lastRenderedPageBreak/>
              <w:t>الفنية</w:t>
            </w:r>
          </w:p>
        </w:tc>
        <w:tc>
          <w:tcPr>
            <w:tcW w:w="2190" w:type="dxa"/>
          </w:tcPr>
          <w:p w:rsidR="00AA1E8D" w:rsidRPr="00384B08" w:rsidRDefault="00AA1E8D" w:rsidP="006F186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مفهوم العمليات الفنية</w:t>
            </w:r>
          </w:p>
        </w:tc>
        <w:tc>
          <w:tcPr>
            <w:tcW w:w="1350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الالقاء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(المحاضرة )</w:t>
            </w:r>
          </w:p>
        </w:tc>
        <w:tc>
          <w:tcPr>
            <w:tcW w:w="1386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التغذية الراجعة</w:t>
            </w:r>
          </w:p>
        </w:tc>
      </w:tr>
      <w:tr w:rsidR="00AA1E8D" w:rsidRPr="00FD135E" w:rsidTr="00974E2D">
        <w:tc>
          <w:tcPr>
            <w:tcW w:w="828" w:type="dxa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الأقسام الرئيسة الفاعلة فنياً </w:t>
            </w:r>
          </w:p>
        </w:tc>
        <w:tc>
          <w:tcPr>
            <w:tcW w:w="2190" w:type="dxa"/>
          </w:tcPr>
          <w:p w:rsidR="00AA1E8D" w:rsidRPr="006747B6" w:rsidRDefault="00AA1E8D" w:rsidP="006F186F">
            <w:pPr>
              <w:jc w:val="center"/>
              <w:rPr>
                <w:b/>
                <w:bCs/>
                <w:rtl/>
                <w:lang w:bidi="ar-IQ"/>
              </w:rPr>
            </w:pPr>
            <w:r w:rsidRPr="006747B6">
              <w:rPr>
                <w:rFonts w:hint="cs"/>
                <w:b/>
                <w:bCs/>
                <w:rtl/>
                <w:lang w:bidi="ar-IQ"/>
              </w:rPr>
              <w:t>اقسام العمليات الفنية</w:t>
            </w:r>
          </w:p>
          <w:p w:rsidR="00AA1E8D" w:rsidRPr="00384B08" w:rsidRDefault="00AA1E8D" w:rsidP="006F186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AA1E8D" w:rsidRPr="00FD135E" w:rsidRDefault="00AA1E8D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AA1E8D" w:rsidRPr="00FD135E" w:rsidTr="00974E2D">
        <w:tc>
          <w:tcPr>
            <w:tcW w:w="828" w:type="dxa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مفهوم الادارة الفنية</w:t>
            </w:r>
          </w:p>
        </w:tc>
        <w:tc>
          <w:tcPr>
            <w:tcW w:w="2190" w:type="dxa"/>
          </w:tcPr>
          <w:p w:rsidR="00AA1E8D" w:rsidRPr="00384B08" w:rsidRDefault="00AA1E8D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الادارة الفنية والمدير الفني</w:t>
            </w:r>
          </w:p>
        </w:tc>
        <w:tc>
          <w:tcPr>
            <w:tcW w:w="1350" w:type="dxa"/>
          </w:tcPr>
          <w:p w:rsidR="00AA1E8D" w:rsidRPr="00FD135E" w:rsidRDefault="00AA1E8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AA1E8D" w:rsidRPr="00FD135E" w:rsidRDefault="00AA1E8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المباشر </w:t>
            </w:r>
          </w:p>
        </w:tc>
      </w:tr>
      <w:tr w:rsidR="00AA1E8D" w:rsidRPr="00FD135E" w:rsidTr="00974E2D">
        <w:tc>
          <w:tcPr>
            <w:tcW w:w="828" w:type="dxa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أساليب العرض التقنية</w:t>
            </w:r>
          </w:p>
        </w:tc>
        <w:tc>
          <w:tcPr>
            <w:tcW w:w="2190" w:type="dxa"/>
          </w:tcPr>
          <w:p w:rsidR="00AA1E8D" w:rsidRPr="00384B08" w:rsidRDefault="00AA1E8D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سينما البرمجيات</w:t>
            </w:r>
          </w:p>
        </w:tc>
        <w:tc>
          <w:tcPr>
            <w:tcW w:w="1350" w:type="dxa"/>
          </w:tcPr>
          <w:p w:rsidR="00AA1E8D" w:rsidRPr="00FD135E" w:rsidRDefault="00AA1E8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AA1E8D" w:rsidRPr="00FD135E" w:rsidRDefault="00AA1E8D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AA1E8D" w:rsidRPr="00FD135E" w:rsidTr="00E86BA2">
        <w:tc>
          <w:tcPr>
            <w:tcW w:w="828" w:type="dxa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AA1E8D" w:rsidRPr="00FD135E" w:rsidRDefault="00AA1E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Pr="00384B08" w:rsidRDefault="00AA1E8D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حوار ونقاش  </w:t>
            </w:r>
          </w:p>
        </w:tc>
        <w:tc>
          <w:tcPr>
            <w:tcW w:w="2190" w:type="dxa"/>
          </w:tcPr>
          <w:p w:rsidR="00AA1E8D" w:rsidRPr="006C211D" w:rsidRDefault="00AA1E8D" w:rsidP="006F186F">
            <w:pPr>
              <w:tabs>
                <w:tab w:val="left" w:pos="22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اكمال المحاضرة السابقة</w:t>
            </w:r>
          </w:p>
        </w:tc>
        <w:tc>
          <w:tcPr>
            <w:tcW w:w="1350" w:type="dxa"/>
          </w:tcPr>
          <w:p w:rsidR="00AA1E8D" w:rsidRPr="00FD135E" w:rsidRDefault="00AA1E8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AA1E8D" w:rsidRPr="00FD135E" w:rsidRDefault="00AA1E8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350" w:type="dxa"/>
          </w:tcPr>
          <w:p w:rsidR="006F186F" w:rsidRPr="00FD135E" w:rsidRDefault="006F186F" w:rsidP="00B4778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A1E8D" w:rsidRDefault="00AA1E8D" w:rsidP="00AA1E8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تعريف الط</w:t>
            </w:r>
            <w:r w:rsidR="00B477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لبة 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مجموعة التقنيات المشتركة مع الوسيط السينمائي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 w:rsidRPr="007A5C4D">
              <w:rPr>
                <w:b/>
                <w:bCs/>
                <w:rtl/>
              </w:rPr>
              <w:t>التقنية الرقمية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اكمال المحاضرة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التطبيق العملي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AA1E8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التعرف على الوسائط الرقمية التي يمكن توظيفها لخلق مساحة عرض جديدة للوسيط السينمائي </w:t>
            </w:r>
            <w:r w:rsidR="006F186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 w:rsidRPr="009B3A1C">
              <w:rPr>
                <w:b/>
                <w:bCs/>
                <w:rtl/>
                <w:lang w:bidi="ar-IQ"/>
              </w:rPr>
              <w:t>الوسائط الرقمية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AA1E8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تعريف الطلبة بماهية الاستوديو الافتراضي ومكوناته</w:t>
            </w:r>
            <w:r w:rsidR="006F186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الاستوديو الافتراضي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AA1E8D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التعرف على أسلوب المحاكاة الحديث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 w:rsidRPr="007A5C4D">
              <w:rPr>
                <w:rFonts w:hint="cs"/>
                <w:b/>
                <w:bCs/>
                <w:rtl/>
                <w:lang w:bidi="ar-IQ"/>
              </w:rPr>
              <w:t>المحاكاة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الرقمية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المناقشة والتطبيق العملي 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AA1E8D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sz w:val="20"/>
                <w:szCs w:val="20"/>
                <w:rtl/>
              </w:rPr>
              <w:t>تعريف الطلبة بالصوت المجسم</w:t>
            </w:r>
            <w:r w:rsidR="00080742">
              <w:rPr>
                <w:rFonts w:hint="cs"/>
                <w:sz w:val="20"/>
                <w:szCs w:val="20"/>
                <w:rtl/>
              </w:rPr>
              <w:t xml:space="preserve"> وطريقة تكوينه وتصديره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tabs>
                <w:tab w:val="left" w:pos="3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الصوت المجسم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080742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تدريب عملي لتأسيس خطة لصناعة مشهد سينمائي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صناعة خطة فنية لمشهد سينمائي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مراجعة اهم المفاصل الرئيسية الموجه</w:t>
            </w:r>
            <w:r w:rsidR="00B4778F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للطلبة </w:t>
            </w:r>
          </w:p>
        </w:tc>
        <w:tc>
          <w:tcPr>
            <w:tcW w:w="2190" w:type="dxa"/>
          </w:tcPr>
          <w:p w:rsidR="006F186F" w:rsidRPr="00384B08" w:rsidRDefault="00080742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عملي للمحاضرة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080742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مناقشة تطبيقات العلميات الفنية على مستوى الفيلم الروائي </w:t>
            </w:r>
            <w:r w:rsidR="006F186F">
              <w:rPr>
                <w:rFonts w:hint="cs"/>
                <w:rtl/>
              </w:rPr>
              <w:t xml:space="preserve">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  فيلم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080742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مناقشة تطبيقات العلميات الفنية على مستوى الفيلم الروائي  </w:t>
            </w:r>
          </w:p>
        </w:tc>
        <w:tc>
          <w:tcPr>
            <w:tcW w:w="2190" w:type="dxa"/>
          </w:tcPr>
          <w:p w:rsidR="006F186F" w:rsidRPr="00384B08" w:rsidRDefault="00AA1E8D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وتحليل 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CA1B0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الطلبة بماهية رقمنة الشخصيات وطرق الاستفادة منها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</w:rPr>
            </w:pPr>
            <w:r w:rsidRPr="00F42D69">
              <w:rPr>
                <w:rFonts w:hint="cs"/>
                <w:b/>
                <w:bCs/>
                <w:rtl/>
                <w:lang w:bidi="ar-IQ"/>
              </w:rPr>
              <w:t>الشخصية المرقمنة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 w:rsidP="00CA1B0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الطالب </w:t>
            </w:r>
            <w:r w:rsidR="00CA1B07">
              <w:rPr>
                <w:rFonts w:hint="cs"/>
                <w:rtl/>
                <w:lang w:bidi="ar-IQ"/>
              </w:rPr>
              <w:t xml:space="preserve">بالتقنيات ثلاثية الابعاد وطرق صناعتها 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tabs>
                <w:tab w:val="left" w:pos="8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التقنيات الرقمية لرسومات ثلاثية </w:t>
            </w:r>
            <w:r w:rsidRPr="00F42D69">
              <w:rPr>
                <w:rFonts w:hint="cs"/>
                <w:b/>
                <w:bCs/>
                <w:rtl/>
                <w:lang w:bidi="ar-IQ"/>
              </w:rPr>
              <w:t>الابعاد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اكمال المحاضرة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التطبيق العملي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 w:rsidP="00CA1B0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تعريف الطلبة </w:t>
            </w:r>
            <w:r w:rsidR="00CA1B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بمفهوم تقنية الهولوغرام وطرق صناعة </w:t>
            </w:r>
            <w:r w:rsidR="00CA1B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عرض منزلي بالتقنية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تقنية الهولوغرام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tabs>
                <w:tab w:val="left" w:pos="3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اكمال المحاضرة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التطبيق العملي </w:t>
            </w: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B4778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مناقشة تطبيقات العلميات الفنية على مستوى الفيلم الروائي 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tabs>
                <w:tab w:val="left" w:pos="56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وتحليل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B4778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التعرف على مجموعة البرامج المساندة في مجال العمليات الفنية وتطبيقاتها </w:t>
            </w:r>
            <w:r w:rsidR="006F186F">
              <w:rPr>
                <w:rFonts w:hint="cs"/>
                <w:rtl/>
              </w:rPr>
              <w:t xml:space="preserve">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البرامج المساعدة في العمليات الفنية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اكمال المحاضرة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E86BA2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B4778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تعريف الطلبة بأهم تقنيات الذكاء الاصطناعي التي تدخل كجانب متفاعل مع العلميات الفنية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الذكاء الاصطناعي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6F186F" w:rsidP="006F186F">
            <w:pPr>
              <w:tabs>
                <w:tab w:val="left" w:pos="8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اكمال المحاضرة السابقة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التطبيق العملي</w:t>
            </w: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B4778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التعرف على التطبيقات التي قد دخلت حيز الاستخدام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الذكاء الاصطناعي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6F186F" w:rsidRPr="00FD135E" w:rsidTr="00FD135E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F186F" w:rsidRPr="00FD135E" w:rsidRDefault="00B4778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4778F">
              <w:rPr>
                <w:b/>
                <w:bCs/>
                <w:rtl/>
              </w:rPr>
              <w:t xml:space="preserve">مناقشة تطبيقات العلميات الفنية على مستوى الفيلم الروائي  </w:t>
            </w:r>
          </w:p>
        </w:tc>
        <w:tc>
          <w:tcPr>
            <w:tcW w:w="2190" w:type="dxa"/>
          </w:tcPr>
          <w:p w:rsidR="006F186F" w:rsidRPr="00384B08" w:rsidRDefault="006F186F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وتحليل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156B3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156B3F" w:rsidRPr="00FD135E" w:rsidTr="00FD135E">
        <w:tc>
          <w:tcPr>
            <w:tcW w:w="9576" w:type="dxa"/>
            <w:gridSpan w:val="9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156B3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توجد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B4778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جماليات الفيلم , جاك امون,الان برغالا .. واخرون , ترجمة :ماهر ترميش  * الجوانب الابداعية للانتاج والاخراج الاذاعي والتلفزيوني , منال محروس محمود  * التقنيات الحديثة للسينما والتلفزيون , براق انس المدرس  *الاخراج السينمائي لقطة بلقطة ,ستيفن غانتر , ترجمة احمد نوري * , كيف تقرأ فيلما , جيمس موناكو , ترجمة احمد يوسف , *الصوت في السينما والتلفزيون , حكمت البيضاني , المدارس الجمالية الكبرى ,جي انبال واخرون , ترجمة مي التلمساني * فن الاخراج السينمائي , سيدني لوميت , ترجمة احمد يوسف  * الانتاج الرقمي للوسيط السينماتوغرافيي , براق انس المدرس .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لا يوجد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80742"/>
    <w:rsid w:val="000C38C3"/>
    <w:rsid w:val="00156B3F"/>
    <w:rsid w:val="001C0E54"/>
    <w:rsid w:val="001E3BD8"/>
    <w:rsid w:val="00225AF2"/>
    <w:rsid w:val="003324B1"/>
    <w:rsid w:val="00627392"/>
    <w:rsid w:val="006F186F"/>
    <w:rsid w:val="00775D8A"/>
    <w:rsid w:val="0093620B"/>
    <w:rsid w:val="0097216B"/>
    <w:rsid w:val="00AA1E8D"/>
    <w:rsid w:val="00B4778F"/>
    <w:rsid w:val="00BE1492"/>
    <w:rsid w:val="00CA1B07"/>
    <w:rsid w:val="00E94EFF"/>
    <w:rsid w:val="00FD135E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3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3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3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3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cp:lastPrinted>2024-02-17T06:52:00Z</cp:lastPrinted>
  <dcterms:created xsi:type="dcterms:W3CDTF">2024-02-11T12:29:00Z</dcterms:created>
  <dcterms:modified xsi:type="dcterms:W3CDTF">2024-02-17T06:52:00Z</dcterms:modified>
</cp:coreProperties>
</file>