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E" w:rsidRDefault="0085134E" w:rsidP="0085134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0E7FBD84" wp14:editId="55961A3D">
            <wp:simplePos x="0" y="0"/>
            <wp:positionH relativeFrom="column">
              <wp:posOffset>2801356</wp:posOffset>
            </wp:positionH>
            <wp:positionV relativeFrom="paragraph">
              <wp:posOffset>160655</wp:posOffset>
            </wp:positionV>
            <wp:extent cx="1485900" cy="1371600"/>
            <wp:effectExtent l="0" t="0" r="0" b="0"/>
            <wp:wrapNone/>
            <wp:docPr id="3" name="Picture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99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DE6C7D"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85134E" w:rsidRPr="00DE6C7D" w:rsidRDefault="0085134E" w:rsidP="0085134E">
      <w:pPr>
        <w:rPr>
          <w:sz w:val="28"/>
          <w:szCs w:val="28"/>
          <w:rtl/>
          <w:lang w:bidi="ar-IQ"/>
        </w:rPr>
      </w:pPr>
      <w:r w:rsidRPr="00DE6C7D">
        <w:rPr>
          <w:rFonts w:hint="cs"/>
          <w:b/>
          <w:bCs/>
          <w:sz w:val="28"/>
          <w:szCs w:val="28"/>
          <w:rtl/>
          <w:lang w:bidi="ar-IQ"/>
        </w:rPr>
        <w:t>وزارة التعليم العالي و البحث العلمي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الجامعة: ديالى </w:t>
      </w:r>
    </w:p>
    <w:p w:rsidR="0085134E" w:rsidRPr="00A479A2" w:rsidRDefault="0085134E" w:rsidP="0085134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جهاز الإشراف والتقويم العلمي     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85134E" w:rsidRDefault="0085134E" w:rsidP="00903EE3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903EE3">
        <w:rPr>
          <w:rFonts w:hint="cs"/>
          <w:sz w:val="28"/>
          <w:szCs w:val="28"/>
          <w:rtl/>
          <w:lang w:bidi="ar-IQ"/>
        </w:rPr>
        <w:t>التربية الفنية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5134E" w:rsidRPr="00DE6C7D" w:rsidRDefault="0085134E" w:rsidP="00903EE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اسم المرحلة: ا</w:t>
      </w:r>
      <w:r w:rsidR="00903EE3">
        <w:rPr>
          <w:rFonts w:hint="cs"/>
          <w:sz w:val="28"/>
          <w:szCs w:val="28"/>
          <w:rtl/>
          <w:lang w:bidi="ar-IQ"/>
        </w:rPr>
        <w:t>لثانية</w:t>
      </w:r>
    </w:p>
    <w:p w:rsidR="0085134E" w:rsidRDefault="0085134E" w:rsidP="0085134E">
      <w:pPr>
        <w:jc w:val="lowKashida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شيماء مقداد حميد </w:t>
      </w:r>
    </w:p>
    <w:p w:rsidR="0085134E" w:rsidRDefault="0085134E" w:rsidP="0085134E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مدرس مساعد                                                                                                                       المؤهل العلمي: ماجستير خزف </w:t>
      </w:r>
    </w:p>
    <w:p w:rsidR="0085134E" w:rsidRDefault="0085134E" w:rsidP="0085134E">
      <w:pPr>
        <w:bidi w:val="0"/>
        <w:jc w:val="right"/>
        <w:rPr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مكان العمل : كلية الفنون الجميلة </w:t>
      </w:r>
      <w:r>
        <w:rPr>
          <w:lang w:bidi="ar-IQ"/>
        </w:rPr>
        <w:t xml:space="preserve">            </w:t>
      </w: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</w:p>
    <w:p w:rsidR="0085134E" w:rsidRPr="0091257C" w:rsidRDefault="0085134E" w:rsidP="0085134E">
      <w:pPr>
        <w:jc w:val="center"/>
        <w:rPr>
          <w:b/>
          <w:bCs/>
          <w:sz w:val="36"/>
          <w:szCs w:val="36"/>
          <w:rtl/>
          <w:lang w:bidi="ar-IQ"/>
        </w:rPr>
      </w:pP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للعام 2021-2022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620"/>
        <w:gridCol w:w="1519"/>
        <w:gridCol w:w="1569"/>
        <w:gridCol w:w="1570"/>
        <w:gridCol w:w="1570"/>
      </w:tblGrid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7848" w:type="dxa"/>
            <w:gridSpan w:val="5"/>
          </w:tcPr>
          <w:p w:rsidR="0085134E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شيماء مقداد حميد</w:t>
            </w:r>
          </w:p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7848" w:type="dxa"/>
            <w:gridSpan w:val="5"/>
          </w:tcPr>
          <w:p w:rsidR="0085134E" w:rsidRDefault="0085134E" w:rsidP="00A6768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aIraqyyasr035@gmail.com</w:t>
            </w:r>
          </w:p>
          <w:p w:rsidR="0085134E" w:rsidRPr="009A4763" w:rsidRDefault="0085134E" w:rsidP="00A6768F">
            <w:pPr>
              <w:rPr>
                <w:sz w:val="28"/>
                <w:szCs w:val="28"/>
                <w:lang w:bidi="ar-IQ"/>
              </w:rPr>
            </w:pP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7848" w:type="dxa"/>
            <w:gridSpan w:val="5"/>
          </w:tcPr>
          <w:p w:rsidR="0085134E" w:rsidRPr="009A4763" w:rsidRDefault="00903EE3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اساسيات ال</w:t>
            </w:r>
            <w:r w:rsidR="0085134E">
              <w:rPr>
                <w:rFonts w:hint="cs"/>
                <w:sz w:val="28"/>
                <w:szCs w:val="28"/>
                <w:rtl/>
                <w:lang w:bidi="ar-IQ"/>
              </w:rPr>
              <w:t>خزف</w:t>
            </w:r>
          </w:p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مقرر الفصل</w:t>
            </w:r>
          </w:p>
        </w:tc>
        <w:tc>
          <w:tcPr>
            <w:tcW w:w="7848" w:type="dxa"/>
            <w:gridSpan w:val="5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اهداف المادة </w:t>
            </w:r>
          </w:p>
        </w:tc>
        <w:tc>
          <w:tcPr>
            <w:tcW w:w="7848" w:type="dxa"/>
            <w:gridSpan w:val="5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تهدف المادة الى تنمية قدرات الطلبة وتنمية الذوق الفني لديهم والاهتمام بمادة الخزف باعتبارها احد اقسام احد فروع قسم الفنون التشكيلية 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المادة </w:t>
            </w:r>
          </w:p>
        </w:tc>
        <w:tc>
          <w:tcPr>
            <w:tcW w:w="7848" w:type="dxa"/>
            <w:gridSpan w:val="5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مادة الخزف تعتبر مادة عملية فقط ويتم تدريسها على مدى فصلين من العام الدراسي ولمدة اربع ساعات اسبوعيا .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848" w:type="dxa"/>
            <w:gridSpan w:val="5"/>
          </w:tcPr>
          <w:p w:rsidR="0085134E" w:rsidRPr="009A4763" w:rsidRDefault="0085134E" w:rsidP="00A6768F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848" w:type="dxa"/>
            <w:gridSpan w:val="5"/>
          </w:tcPr>
          <w:p w:rsidR="0085134E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مصادر الانترنيت وموقع اليوتيوب  </w:t>
            </w:r>
          </w:p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5134E" w:rsidTr="00A6768F">
        <w:trPr>
          <w:trHeight w:val="480"/>
        </w:trPr>
        <w:tc>
          <w:tcPr>
            <w:tcW w:w="2572" w:type="dxa"/>
            <w:vMerge w:val="restart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تقديرات الفصل</w:t>
            </w:r>
          </w:p>
        </w:tc>
        <w:tc>
          <w:tcPr>
            <w:tcW w:w="162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الفصل الدراسي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الاول </w:t>
            </w:r>
          </w:p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19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 xml:space="preserve">  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فصل الدراسي الثاني </w:t>
            </w:r>
          </w:p>
        </w:tc>
        <w:tc>
          <w:tcPr>
            <w:tcW w:w="1569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الامتحانات اليومية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والمشاركة الصفية </w:t>
            </w:r>
          </w:p>
        </w:tc>
        <w:tc>
          <w:tcPr>
            <w:tcW w:w="157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57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85134E" w:rsidTr="00A6768F">
        <w:trPr>
          <w:trHeight w:val="480"/>
        </w:trPr>
        <w:tc>
          <w:tcPr>
            <w:tcW w:w="2572" w:type="dxa"/>
            <w:vMerge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50%</w:t>
            </w:r>
          </w:p>
        </w:tc>
        <w:tc>
          <w:tcPr>
            <w:tcW w:w="1519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569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7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570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50%</w:t>
            </w:r>
          </w:p>
        </w:tc>
      </w:tr>
      <w:tr w:rsidR="0085134E" w:rsidTr="00A6768F">
        <w:tc>
          <w:tcPr>
            <w:tcW w:w="2572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معلومات اضافية</w:t>
            </w:r>
          </w:p>
        </w:tc>
        <w:tc>
          <w:tcPr>
            <w:tcW w:w="7848" w:type="dxa"/>
            <w:gridSpan w:val="5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مادة الخزف مادة عملية تتوزع فيها الدرجات على فصلين كل فصل تكون الدرجة المقررة فيه 50% وتتوزع الدرجة ما بين الامتحان الشهري والواجبات اليومية والنشاطات وتكون الدرجة النهائية 50%.</w:t>
            </w:r>
          </w:p>
        </w:tc>
      </w:tr>
    </w:tbl>
    <w:p w:rsidR="0085134E" w:rsidRDefault="0085134E" w:rsidP="0085134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85134E" w:rsidRDefault="0085134E" w:rsidP="0085134E">
      <w:pPr>
        <w:rPr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32"/>
          <w:szCs w:val="32"/>
          <w:rtl/>
          <w:lang w:bidi="ar-IQ"/>
        </w:rPr>
      </w:pPr>
    </w:p>
    <w:p w:rsidR="0085134E" w:rsidRDefault="0085134E" w:rsidP="0085134E">
      <w:pPr>
        <w:rPr>
          <w:b/>
          <w:bCs/>
          <w:sz w:val="28"/>
          <w:szCs w:val="28"/>
          <w:rtl/>
          <w:lang w:bidi="ar-IQ"/>
        </w:rPr>
      </w:pPr>
    </w:p>
    <w:p w:rsidR="0085134E" w:rsidRDefault="0085134E" w:rsidP="0085134E">
      <w:pPr>
        <w:rPr>
          <w:b/>
          <w:bCs/>
          <w:sz w:val="28"/>
          <w:szCs w:val="28"/>
          <w:rtl/>
          <w:lang w:bidi="ar-IQ"/>
        </w:rPr>
      </w:pPr>
    </w:p>
    <w:p w:rsidR="0085134E" w:rsidRDefault="0085134E" w:rsidP="0085134E">
      <w:pPr>
        <w:rPr>
          <w:b/>
          <w:bCs/>
          <w:sz w:val="28"/>
          <w:szCs w:val="28"/>
          <w:rtl/>
          <w:lang w:bidi="ar-IQ"/>
        </w:rPr>
      </w:pPr>
    </w:p>
    <w:p w:rsidR="0085134E" w:rsidRDefault="0085134E" w:rsidP="0085134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73FA01A0" wp14:editId="591D57DA">
            <wp:simplePos x="0" y="0"/>
            <wp:positionH relativeFrom="column">
              <wp:posOffset>2883906</wp:posOffset>
            </wp:positionH>
            <wp:positionV relativeFrom="paragraph">
              <wp:posOffset>176530</wp:posOffset>
            </wp:positionV>
            <wp:extent cx="1485900" cy="1371600"/>
            <wp:effectExtent l="0" t="0" r="0" b="0"/>
            <wp:wrapNone/>
            <wp:docPr id="2" name="Picture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99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34E" w:rsidRDefault="0085134E" w:rsidP="0085134E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جمهورية العراق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hint="cs"/>
          <w:sz w:val="28"/>
          <w:szCs w:val="28"/>
          <w:rtl/>
          <w:lang w:bidi="ar-IQ"/>
        </w:rPr>
        <w:t>اسم الجامعة: ديالى</w:t>
      </w:r>
    </w:p>
    <w:p w:rsidR="0085134E" w:rsidRPr="00DE6C7D" w:rsidRDefault="0085134E" w:rsidP="0085134E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</w:t>
      </w:r>
      <w:r w:rsidRPr="00DE6C7D">
        <w:rPr>
          <w:rFonts w:hint="cs"/>
          <w:sz w:val="28"/>
          <w:szCs w:val="28"/>
          <w:rtl/>
          <w:lang w:bidi="ar-IQ"/>
        </w:rPr>
        <w:t xml:space="preserve">اسم الكلية  : </w:t>
      </w:r>
      <w:r>
        <w:rPr>
          <w:rFonts w:hint="cs"/>
          <w:sz w:val="28"/>
          <w:szCs w:val="28"/>
          <w:rtl/>
          <w:lang w:bidi="ar-IQ"/>
        </w:rPr>
        <w:t xml:space="preserve">كلية الفنون الجميلة </w:t>
      </w:r>
    </w:p>
    <w:p w:rsidR="0085134E" w:rsidRDefault="0085134E" w:rsidP="00903EE3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جهاز الاشراف و التقويم العلمي</w:t>
      </w:r>
      <w:r>
        <w:rPr>
          <w:rFonts w:hint="cs"/>
          <w:rtl/>
          <w:lang w:bidi="ar-IQ"/>
        </w:rPr>
        <w:t xml:space="preserve">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القسم  : </w:t>
      </w:r>
      <w:r w:rsidR="00903EE3">
        <w:rPr>
          <w:rFonts w:hint="cs"/>
          <w:sz w:val="28"/>
          <w:szCs w:val="28"/>
          <w:rtl/>
          <w:lang w:bidi="ar-IQ"/>
        </w:rPr>
        <w:t>التربية الفنية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5134E" w:rsidRPr="00DE6C7D" w:rsidRDefault="0085134E" w:rsidP="0085134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</w:t>
      </w:r>
      <w:r w:rsidR="00903EE3">
        <w:rPr>
          <w:rFonts w:hint="cs"/>
          <w:sz w:val="28"/>
          <w:szCs w:val="28"/>
          <w:rtl/>
          <w:lang w:bidi="ar-IQ"/>
        </w:rPr>
        <w:t xml:space="preserve">             اسم المرحلة: الثانية</w:t>
      </w:r>
    </w:p>
    <w:p w:rsidR="0085134E" w:rsidRDefault="0085134E" w:rsidP="0085134E">
      <w:pPr>
        <w:jc w:val="lowKashida"/>
        <w:rPr>
          <w:sz w:val="28"/>
          <w:szCs w:val="28"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اسم المحاضر الثلاثي: شيماء مقداد حميد  </w:t>
      </w:r>
    </w:p>
    <w:p w:rsidR="0085134E" w:rsidRDefault="0085134E" w:rsidP="0085134E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اللقب العلمي : مدرس مساعد                                                                                                                       المؤهل العلمي: ماجستير خزف </w:t>
      </w:r>
    </w:p>
    <w:p w:rsidR="0085134E" w:rsidRPr="00111AC5" w:rsidRDefault="0085134E" w:rsidP="0085134E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مكان العمل : </w:t>
      </w:r>
      <w:r>
        <w:rPr>
          <w:rFonts w:hint="cs"/>
          <w:b/>
          <w:bCs/>
          <w:sz w:val="28"/>
          <w:szCs w:val="28"/>
          <w:rtl/>
          <w:lang w:bidi="ar-IQ"/>
        </w:rPr>
        <w:t>كلية الفنون الجميلة</w:t>
      </w:r>
    </w:p>
    <w:p w:rsidR="0085134E" w:rsidRDefault="0085134E" w:rsidP="0085134E">
      <w:pPr>
        <w:bidi w:val="0"/>
        <w:jc w:val="right"/>
        <w:rPr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85134E" w:rsidRDefault="0085134E" w:rsidP="0085134E">
      <w:pPr>
        <w:bidi w:val="0"/>
        <w:jc w:val="right"/>
        <w:rPr>
          <w:rtl/>
          <w:lang w:bidi="ar-IQ"/>
        </w:rPr>
      </w:pPr>
      <w:r w:rsidRPr="00AD1786">
        <w:rPr>
          <w:rFonts w:hint="cs"/>
          <w:sz w:val="36"/>
          <w:szCs w:val="36"/>
          <w:rtl/>
          <w:lang w:bidi="ar-IQ"/>
        </w:rPr>
        <w:t>للعام 2021-2022</w:t>
      </w:r>
      <w:r w:rsidRPr="00AD1786">
        <w:rPr>
          <w:sz w:val="36"/>
          <w:szCs w:val="36"/>
          <w:lang w:bidi="ar-IQ"/>
        </w:rPr>
        <w:t xml:space="preserve">  </w:t>
      </w:r>
      <w:r w:rsidRPr="00AD1786">
        <w:rPr>
          <w:rFonts w:hint="cs"/>
          <w:sz w:val="36"/>
          <w:szCs w:val="36"/>
          <w:rtl/>
          <w:lang w:bidi="ar-IQ"/>
        </w:rPr>
        <w:t xml:space="preserve">                                </w:t>
      </w:r>
      <w:r w:rsidRPr="0091257C">
        <w:rPr>
          <w:rFonts w:hint="cs"/>
          <w:b/>
          <w:bCs/>
          <w:sz w:val="36"/>
          <w:szCs w:val="36"/>
          <w:rtl/>
          <w:lang w:bidi="ar-IQ"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916"/>
        <w:gridCol w:w="1984"/>
        <w:gridCol w:w="2693"/>
        <w:gridCol w:w="2235"/>
      </w:tblGrid>
      <w:tr w:rsidR="0085134E" w:rsidTr="00A6768F">
        <w:trPr>
          <w:cantSplit/>
          <w:trHeight w:val="1134"/>
        </w:trPr>
        <w:tc>
          <w:tcPr>
            <w:tcW w:w="592" w:type="dxa"/>
            <w:textDirection w:val="btLr"/>
          </w:tcPr>
          <w:p w:rsidR="0085134E" w:rsidRPr="009A4763" w:rsidRDefault="0085134E" w:rsidP="00A6768F">
            <w:pPr>
              <w:ind w:left="113" w:right="113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Pr="009A4763" w:rsidRDefault="0085134E" w:rsidP="00A676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Pr="009A4763" w:rsidRDefault="0085134E" w:rsidP="00A676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Pr="009A4763" w:rsidRDefault="0085134E" w:rsidP="00A676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المادة العملية</w:t>
            </w:r>
          </w:p>
        </w:tc>
        <w:tc>
          <w:tcPr>
            <w:tcW w:w="2235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Default="0085134E" w:rsidP="00A6768F">
            <w:pPr>
              <w:rPr>
                <w:rtl/>
                <w:lang w:bidi="ar-IQ"/>
              </w:rPr>
            </w:pPr>
          </w:p>
          <w:p w:rsidR="0085134E" w:rsidRPr="009A4763" w:rsidRDefault="0085134E" w:rsidP="00A676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A476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16" w:type="dxa"/>
          </w:tcPr>
          <w:p w:rsidR="0085134E" w:rsidRPr="009A4763" w:rsidRDefault="0085134E" w:rsidP="00A6768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الاسبوع الاول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التعريف بمادة الطين </w:t>
            </w:r>
          </w:p>
        </w:tc>
        <w:tc>
          <w:tcPr>
            <w:tcW w:w="2235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الثاني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تحضير الطين</w:t>
            </w:r>
          </w:p>
        </w:tc>
        <w:tc>
          <w:tcPr>
            <w:tcW w:w="2235" w:type="dxa"/>
            <w:vMerge w:val="restart"/>
          </w:tcPr>
          <w:p w:rsidR="0085134E" w:rsidRPr="00446F2E" w:rsidRDefault="0085134E" w:rsidP="00A6768F">
            <w:pPr>
              <w:rPr>
                <w:sz w:val="44"/>
                <w:szCs w:val="44"/>
                <w:rtl/>
                <w:lang w:bidi="ar-IQ"/>
              </w:rPr>
            </w:pPr>
            <w:r w:rsidRPr="00446F2E">
              <w:rPr>
                <w:rFonts w:hint="cs"/>
                <w:sz w:val="44"/>
                <w:szCs w:val="44"/>
                <w:rtl/>
                <w:lang w:bidi="ar-IQ"/>
              </w:rPr>
              <w:t xml:space="preserve">انجاز ثمان اعمال فخارية مختلفة الاحجام لكل فصل دراسي </w:t>
            </w: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الثالث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صفة الاطيان الفخارية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الرابع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صفة الاطيان الفخارية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الخامس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اساليب الفخر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السادس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فخارية صغيرة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السابع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فخارية صغيرة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الثامن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شهري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التاسع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نحت فخاري بسيط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العاشر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نحت فخاري بسيط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الحادي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نحت فخاري بسيط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الثاني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كيفية عمل القوالب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الثالث عشر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صناعة القوالب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الرابع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 بالقالب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الخامس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شهري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10420" w:type="dxa"/>
            <w:gridSpan w:val="5"/>
            <w:tcBorders>
              <w:right w:val="nil"/>
            </w:tcBorders>
          </w:tcPr>
          <w:p w:rsidR="0085134E" w:rsidRPr="009A4763" w:rsidRDefault="0085134E" w:rsidP="00A6768F">
            <w:pPr>
              <w:tabs>
                <w:tab w:val="left" w:pos="1699"/>
                <w:tab w:val="center" w:pos="5102"/>
              </w:tabs>
              <w:rPr>
                <w:sz w:val="36"/>
                <w:szCs w:val="36"/>
                <w:rtl/>
                <w:lang w:bidi="ar-IQ"/>
              </w:rPr>
            </w:pPr>
            <w:r w:rsidRPr="009A4763">
              <w:rPr>
                <w:sz w:val="36"/>
                <w:szCs w:val="36"/>
                <w:rtl/>
                <w:lang w:bidi="ar-IQ"/>
              </w:rPr>
              <w:tab/>
            </w:r>
            <w:r w:rsidRPr="009A4763">
              <w:rPr>
                <w:sz w:val="36"/>
                <w:szCs w:val="36"/>
                <w:rtl/>
                <w:lang w:bidi="ar-IQ"/>
              </w:rPr>
              <w:tab/>
            </w:r>
            <w:r w:rsidRPr="009A4763">
              <w:rPr>
                <w:rFonts w:hint="cs"/>
                <w:sz w:val="36"/>
                <w:szCs w:val="36"/>
                <w:rtl/>
                <w:lang w:bidi="ar-IQ"/>
              </w:rPr>
              <w:t>عطلة نصف السنة</w:t>
            </w: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16" w:type="dxa"/>
          </w:tcPr>
          <w:p w:rsidR="0085134E" w:rsidRPr="00AA6629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السادس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انتاج فخارية بالقالب</w:t>
            </w:r>
          </w:p>
        </w:tc>
        <w:tc>
          <w:tcPr>
            <w:tcW w:w="2235" w:type="dxa"/>
            <w:vMerge w:val="restart"/>
          </w:tcPr>
          <w:p w:rsidR="0085134E" w:rsidRPr="000E1E1D" w:rsidRDefault="0085134E" w:rsidP="00A6768F">
            <w:pPr>
              <w:rPr>
                <w:sz w:val="36"/>
                <w:szCs w:val="36"/>
                <w:rtl/>
                <w:lang w:bidi="ar-IQ"/>
              </w:rPr>
            </w:pPr>
            <w:r w:rsidRPr="000E1E1D">
              <w:rPr>
                <w:rFonts w:hint="cs"/>
                <w:sz w:val="36"/>
                <w:szCs w:val="36"/>
                <w:rtl/>
                <w:lang w:bidi="ar-IQ"/>
              </w:rPr>
              <w:t xml:space="preserve">انجاز ثمان اعمال فخارية مختلفة الاحجام لكل فصل دراسي </w:t>
            </w: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السابع عشر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وتزيين الاعمال الفخارية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الثامن عشر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تصميم وتزيين الاعمال الفخارية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التاسع عشر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تصميم وتزيين الاعمال الفخارية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اعمال فخارية داخل الاستديو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الواحد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اعمال فخارية داخل الاستديو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الثاني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اعمال فخارية داخل الاستديو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الثالث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شهري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الاسبوع الرابع والعشرون 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بناء على الويل وبناء يدوي </w:t>
            </w:r>
          </w:p>
        </w:tc>
        <w:tc>
          <w:tcPr>
            <w:tcW w:w="2235" w:type="dxa"/>
            <w:vMerge w:val="restart"/>
          </w:tcPr>
          <w:p w:rsidR="0085134E" w:rsidRPr="00A6768F" w:rsidRDefault="0085134E" w:rsidP="00A6768F">
            <w:pPr>
              <w:rPr>
                <w:u w:val="single"/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الخامس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بناء على الويل وبناء يدوي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rPr>
          <w:trHeight w:val="309"/>
        </w:trPr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السادس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بناء على الويل وبناء يدوي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السابع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بناء على الويل وبناء يدوي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الثامن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تشكيل الاواني الفخارية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85134E" w:rsidRPr="009C372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التاسع والعشرون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تشكيل الاواني الفخارية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592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 الثلاثون</w:t>
            </w:r>
          </w:p>
        </w:tc>
        <w:tc>
          <w:tcPr>
            <w:tcW w:w="1984" w:type="dxa"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85134E" w:rsidRDefault="0085134E" w:rsidP="00A6768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شهري </w:t>
            </w:r>
          </w:p>
        </w:tc>
        <w:tc>
          <w:tcPr>
            <w:tcW w:w="2235" w:type="dxa"/>
            <w:vMerge/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  <w:tr w:rsidR="0085134E" w:rsidTr="00A6768F">
        <w:tc>
          <w:tcPr>
            <w:tcW w:w="10420" w:type="dxa"/>
            <w:gridSpan w:val="5"/>
            <w:tcBorders>
              <w:left w:val="nil"/>
              <w:bottom w:val="nil"/>
              <w:right w:val="nil"/>
            </w:tcBorders>
          </w:tcPr>
          <w:p w:rsidR="0085134E" w:rsidRDefault="0085134E" w:rsidP="00A6768F">
            <w:pPr>
              <w:rPr>
                <w:rtl/>
                <w:lang w:bidi="ar-IQ"/>
              </w:rPr>
            </w:pPr>
          </w:p>
        </w:tc>
      </w:tr>
    </w:tbl>
    <w:p w:rsidR="0085134E" w:rsidRDefault="0085134E" w:rsidP="0085134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</w:t>
      </w:r>
    </w:p>
    <w:p w:rsidR="0085134E" w:rsidRDefault="0085134E" w:rsidP="0085134E">
      <w:pPr>
        <w:rPr>
          <w:rtl/>
          <w:lang w:bidi="ar-IQ"/>
        </w:rPr>
      </w:pPr>
    </w:p>
    <w:p w:rsidR="0085134E" w:rsidRDefault="0085134E" w:rsidP="00463E96">
      <w:pPr>
        <w:rPr>
          <w:b/>
          <w:bCs/>
          <w:rtl/>
          <w:lang w:bidi="ar-IQ"/>
        </w:rPr>
      </w:pPr>
      <w:r w:rsidRPr="00744209">
        <w:rPr>
          <w:rFonts w:hint="cs"/>
          <w:b/>
          <w:bCs/>
          <w:rtl/>
          <w:lang w:bidi="ar-IQ"/>
        </w:rPr>
        <w:t xml:space="preserve"> توقيع الاستاذ:                                            </w:t>
      </w:r>
      <w:r w:rsidR="00463E96">
        <w:rPr>
          <w:rFonts w:hint="cs"/>
          <w:b/>
          <w:bCs/>
          <w:rtl/>
          <w:lang w:bidi="ar-IQ"/>
        </w:rPr>
        <w:t xml:space="preserve">                                         </w:t>
      </w:r>
      <w:bookmarkStart w:id="0" w:name="_GoBack"/>
      <w:bookmarkEnd w:id="0"/>
      <w:r w:rsidRPr="00744209">
        <w:rPr>
          <w:rFonts w:hint="cs"/>
          <w:b/>
          <w:bCs/>
          <w:rtl/>
          <w:lang w:bidi="ar-IQ"/>
        </w:rPr>
        <w:t xml:space="preserve">                    توقيع </w:t>
      </w:r>
      <w:r w:rsidR="00463E96">
        <w:rPr>
          <w:rFonts w:hint="cs"/>
          <w:b/>
          <w:bCs/>
          <w:rtl/>
          <w:lang w:bidi="ar-IQ"/>
        </w:rPr>
        <w:t>رئيس القسم</w:t>
      </w:r>
      <w:r w:rsidRPr="00744209">
        <w:rPr>
          <w:rFonts w:hint="cs"/>
          <w:b/>
          <w:bCs/>
          <w:rtl/>
          <w:lang w:bidi="ar-IQ"/>
        </w:rPr>
        <w:t xml:space="preserve">: </w:t>
      </w:r>
    </w:p>
    <w:p w:rsidR="0085134E" w:rsidRDefault="0085134E" w:rsidP="0085134E">
      <w:pPr>
        <w:rPr>
          <w:b/>
          <w:bCs/>
          <w:rtl/>
          <w:lang w:bidi="ar-IQ"/>
        </w:rPr>
      </w:pPr>
    </w:p>
    <w:p w:rsidR="0085134E" w:rsidRDefault="0085134E" w:rsidP="0085134E">
      <w:pPr>
        <w:rPr>
          <w:b/>
          <w:bCs/>
          <w:rtl/>
          <w:lang w:bidi="ar-IQ"/>
        </w:rPr>
      </w:pPr>
    </w:p>
    <w:p w:rsidR="0085134E" w:rsidRDefault="0085134E" w:rsidP="0085134E">
      <w:pPr>
        <w:rPr>
          <w:b/>
          <w:bCs/>
          <w:rtl/>
          <w:lang w:bidi="ar-IQ"/>
        </w:rPr>
      </w:pPr>
    </w:p>
    <w:p w:rsidR="009479E8" w:rsidRDefault="009479E8" w:rsidP="0085134E">
      <w:pPr>
        <w:bidi w:val="0"/>
        <w:rPr>
          <w:lang w:bidi="ar-IQ"/>
        </w:rPr>
      </w:pPr>
    </w:p>
    <w:sectPr w:rsidR="009479E8" w:rsidSect="0085134E">
      <w:pgSz w:w="11906" w:h="16838"/>
      <w:pgMar w:top="142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F7"/>
    <w:rsid w:val="00074403"/>
    <w:rsid w:val="00463E96"/>
    <w:rsid w:val="005E7BB8"/>
    <w:rsid w:val="00623FB4"/>
    <w:rsid w:val="0085134E"/>
    <w:rsid w:val="00903EE3"/>
    <w:rsid w:val="009479E8"/>
    <w:rsid w:val="00A6768F"/>
    <w:rsid w:val="00B528F7"/>
    <w:rsid w:val="00E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2021-12-30T08:09:00Z</cp:lastPrinted>
  <dcterms:created xsi:type="dcterms:W3CDTF">2021-10-12T19:48:00Z</dcterms:created>
  <dcterms:modified xsi:type="dcterms:W3CDTF">2021-12-30T08:10:00Z</dcterms:modified>
</cp:coreProperties>
</file>